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3516"/>
        <w:gridCol w:w="6139"/>
      </w:tblGrid>
      <w:tr w:rsidR="00EC1B5B" w:rsidTr="005133C8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аптечек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 акт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На каждом рабочем месте сортировочной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4" w:anchor="/document/99/901857924/ZAP1SQ43F5/" w:history="1">
              <w:r w:rsidR="00EC1B5B">
                <w:rPr>
                  <w:rStyle w:val="a4"/>
                </w:rPr>
                <w:t>Пункт 4.6.4</w:t>
              </w:r>
            </w:hyperlink>
            <w:r w:rsidR="00EC1B5B">
              <w:t xml:space="preserve"> Санитарных правил по организации грузовых перевозок на железнодорожном транспорте СП 2.5.1250-03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На эстакадах, где производится обработка цистерн, а также в помещении оператора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5" w:anchor="/document/99/901857924/ZAP1VG43H7/" w:history="1">
              <w:r w:rsidR="00EC1B5B">
                <w:rPr>
                  <w:rStyle w:val="a4"/>
                </w:rPr>
                <w:t>Пункт 7.5.8</w:t>
              </w:r>
            </w:hyperlink>
            <w:r w:rsidR="00EC1B5B">
              <w:t xml:space="preserve"> Санитарных правил по организации грузовых перевозок на железнодорожном транспорте СП 2.5.1250-03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На всех участках и в бытовых помещениях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6" w:anchor="/document/99/901865559/ZAP242Q3G0/" w:history="1">
              <w:r w:rsidR="00EC1B5B">
                <w:rPr>
                  <w:rStyle w:val="a4"/>
                </w:rPr>
                <w:t>Пункт 13.5</w:t>
              </w:r>
            </w:hyperlink>
            <w:r w:rsidR="00EC1B5B">
              <w:t xml:space="preserve"> Санитарно-эпидемиологических правил и нормативов «Гигиенические требования к предприятиям производства строительных материалов и конструкций. СанПиН 2.2.3.1385-03»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В окрасочных цехах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7" w:anchor="/document/97/99702/me474/" w:history="1">
              <w:r w:rsidR="00EC1B5B">
                <w:rPr>
                  <w:rStyle w:val="a4"/>
                </w:rPr>
                <w:t>Пункт 7.12</w:t>
              </w:r>
            </w:hyperlink>
            <w:r w:rsidR="00EC1B5B">
              <w:t xml:space="preserve"> Санитарных правил при окрасочных работах с применением ручных распылителей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На каждом бульдозере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8" w:anchor="/document/97/8735/h7a/" w:history="1">
              <w:r w:rsidR="00EC1B5B">
                <w:rPr>
                  <w:rStyle w:val="a4"/>
                </w:rPr>
                <w:t>Пункт 2.5</w:t>
              </w:r>
            </w:hyperlink>
            <w:r w:rsidR="00EC1B5B">
              <w:t xml:space="preserve"> Типовой инструкции по охране труда для водителей </w:t>
            </w:r>
            <w:proofErr w:type="spellStart"/>
            <w:r w:rsidR="00EC1B5B">
              <w:t>электропогрузчиков</w:t>
            </w:r>
            <w:proofErr w:type="spellEnd"/>
            <w:r w:rsidR="00EC1B5B">
              <w:t>, автопогрузчиков, ковшовых погрузчиков и машинистов бульдозеров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В каждой лаборатории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9" w:anchor="/document/97/99377/me3983/" w:history="1">
              <w:r w:rsidR="00EC1B5B">
                <w:rPr>
                  <w:rStyle w:val="a4"/>
                </w:rPr>
                <w:t>Пункт 11.1.2</w:t>
              </w:r>
            </w:hyperlink>
            <w:r w:rsidR="00EC1B5B">
              <w:t xml:space="preserve"> Временных рекомендаций (правил) по охране труда при работе в лабораториях (отделениях, отделах) санитарно-эпидемиологических учреждений системы Минздрава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В каждом цехе и на каждом обособленном производственном участке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10" w:anchor="/document/97/19262/keg_1250/" w:history="1">
              <w:r w:rsidR="00EC1B5B">
                <w:rPr>
                  <w:rStyle w:val="a4"/>
                </w:rPr>
                <w:t>Пункт 13.1.15</w:t>
              </w:r>
            </w:hyperlink>
            <w:r w:rsidR="00EC1B5B">
              <w:t xml:space="preserve"> ПОТ РО 14000-005-98 «Положение. Работы с повышенной опасностью. Организация проведения»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В транспортных средствах при перевозке пестицидов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11" w:anchor="/document/99/420316655/XA00MEG2O5/" w:history="1">
              <w:proofErr w:type="gramStart"/>
              <w:r w:rsidR="00EC1B5B">
                <w:rPr>
                  <w:rStyle w:val="a4"/>
                </w:rPr>
                <w:t>Пункт 586</w:t>
              </w:r>
            </w:hyperlink>
            <w:r w:rsidR="00EC1B5B">
              <w:t xml:space="preserve"> Правил по охране труда в лесозаготовительном, деревообрабатывающем производствах и при проведении лесохозяйственных работ</w:t>
            </w:r>
            <w:proofErr w:type="gramEnd"/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На каждом рабочем месте сортировочной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12" w:anchor="/document/99/901857924/ZAP1IUG34C/" w:history="1">
              <w:r w:rsidR="00EC1B5B">
                <w:rPr>
                  <w:rStyle w:val="a4"/>
                </w:rPr>
                <w:t>Санитарные правила</w:t>
              </w:r>
            </w:hyperlink>
            <w:r w:rsidR="00EC1B5B">
              <w:t xml:space="preserve"> по организации грузовых перевозок на железнодорожном транспорте СП 2.5.1250-03</w:t>
            </w:r>
          </w:p>
        </w:tc>
      </w:tr>
      <w:tr w:rsidR="00EC1B5B" w:rsidTr="005133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EC1B5B" w:rsidP="005133C8">
            <w:pPr>
              <w:pStyle w:val="a3"/>
            </w:pPr>
            <w:r>
              <w:t>У каждого работника при работе в малообжитых и труднодоступных районах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5B" w:rsidRDefault="002D21FD" w:rsidP="005133C8">
            <w:pPr>
              <w:pStyle w:val="a3"/>
            </w:pPr>
            <w:hyperlink r:id="rId13" w:anchor="/document/97/99620/me1124/" w:history="1">
              <w:r w:rsidR="00EC1B5B">
                <w:rPr>
                  <w:rStyle w:val="a4"/>
                </w:rPr>
                <w:t>Пункт 1.5.18</w:t>
              </w:r>
            </w:hyperlink>
            <w:r w:rsidR="00EC1B5B">
              <w:t xml:space="preserve"> Правил по технике безопасности на топографо-геодезических работах ПТБ-88</w:t>
            </w:r>
          </w:p>
        </w:tc>
      </w:tr>
    </w:tbl>
    <w:p w:rsidR="00C11485" w:rsidRDefault="00D64A1A">
      <w:bookmarkStart w:id="0" w:name="_GoBack"/>
      <w:bookmarkEnd w:id="0"/>
    </w:p>
    <w:sectPr w:rsidR="00C11485" w:rsidSect="002D2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F4068"/>
    <w:rsid w:val="002D21FD"/>
    <w:rsid w:val="004A6E1D"/>
    <w:rsid w:val="007F4068"/>
    <w:rsid w:val="00A5775F"/>
    <w:rsid w:val="00BC73E7"/>
    <w:rsid w:val="00BE5E26"/>
    <w:rsid w:val="00C10FAF"/>
    <w:rsid w:val="00D64A1A"/>
    <w:rsid w:val="00D719F5"/>
    <w:rsid w:val="00EC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5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1B5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EC1B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5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1B5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EC1B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kadry.ru/" TargetMode="External"/><Relationship Id="rId13" Type="http://schemas.openxmlformats.org/officeDocument/2006/relationships/hyperlink" Target="https://vip.1kadry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p.1kadry.ru/" TargetMode="External"/><Relationship Id="rId12" Type="http://schemas.openxmlformats.org/officeDocument/2006/relationships/hyperlink" Target="https://vip.1kadry.ru/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p.1kadry.ru/" TargetMode="External"/><Relationship Id="rId11" Type="http://schemas.openxmlformats.org/officeDocument/2006/relationships/hyperlink" Target="https://vip.1kadry.ru/" TargetMode="External"/><Relationship Id="rId5" Type="http://schemas.openxmlformats.org/officeDocument/2006/relationships/hyperlink" Target="https://vip.1kadry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ip.1kadry.ru/" TargetMode="External"/><Relationship Id="rId4" Type="http://schemas.openxmlformats.org/officeDocument/2006/relationships/hyperlink" Target="https://vip.1kadry.ru/" TargetMode="External"/><Relationship Id="rId9" Type="http://schemas.openxmlformats.org/officeDocument/2006/relationships/hyperlink" Target="https://vip.1kadry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Александра Анатольевна</dc:creator>
  <cp:lastModifiedBy>РайАдм - Кубрякова Людмила Евгеньевна</cp:lastModifiedBy>
  <cp:revision>2</cp:revision>
  <dcterms:created xsi:type="dcterms:W3CDTF">2021-08-11T08:59:00Z</dcterms:created>
  <dcterms:modified xsi:type="dcterms:W3CDTF">2021-08-11T08:59:00Z</dcterms:modified>
</cp:coreProperties>
</file>